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66E0" w14:textId="42476D21" w:rsidR="00F60F20" w:rsidRDefault="00F60F20" w:rsidP="00F60F20">
      <w:pPr>
        <w:jc w:val="center"/>
        <w:rPr>
          <w:sz w:val="28"/>
          <w:szCs w:val="28"/>
        </w:rPr>
      </w:pPr>
      <w:r>
        <w:rPr>
          <w:noProof/>
          <w:sz w:val="28"/>
          <w:szCs w:val="28"/>
        </w:rPr>
        <w:drawing>
          <wp:inline distT="0" distB="0" distL="0" distR="0" wp14:anchorId="023FEF80" wp14:editId="335F70DD">
            <wp:extent cx="1659935" cy="1463040"/>
            <wp:effectExtent l="0" t="0" r="0" b="3810"/>
            <wp:docPr id="101666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5936" cy="1477143"/>
                    </a:xfrm>
                    <a:prstGeom prst="rect">
                      <a:avLst/>
                    </a:prstGeom>
                    <a:noFill/>
                    <a:ln>
                      <a:noFill/>
                    </a:ln>
                  </pic:spPr>
                </pic:pic>
              </a:graphicData>
            </a:graphic>
          </wp:inline>
        </w:drawing>
      </w:r>
    </w:p>
    <w:p w14:paraId="46F3AB68" w14:textId="0207AD78" w:rsidR="00F60F20" w:rsidRDefault="00F60F20" w:rsidP="00F60F20">
      <w:pPr>
        <w:jc w:val="center"/>
        <w:rPr>
          <w:sz w:val="28"/>
          <w:szCs w:val="28"/>
        </w:rPr>
      </w:pPr>
      <w:r>
        <w:rPr>
          <w:sz w:val="28"/>
          <w:szCs w:val="28"/>
        </w:rPr>
        <w:t>www.partitonazionaleitaliano.com</w:t>
      </w:r>
    </w:p>
    <w:p w14:paraId="59DFB9D3" w14:textId="77777777" w:rsidR="00F60F20" w:rsidRDefault="00F60F20" w:rsidP="00F60F20">
      <w:pPr>
        <w:rPr>
          <w:sz w:val="28"/>
          <w:szCs w:val="28"/>
        </w:rPr>
      </w:pPr>
    </w:p>
    <w:p w14:paraId="58AA9D0E" w14:textId="77777777" w:rsidR="00F60F20" w:rsidRPr="00F60F20" w:rsidRDefault="00F60F20" w:rsidP="00F60F20">
      <w:pPr>
        <w:rPr>
          <w:sz w:val="28"/>
          <w:szCs w:val="28"/>
        </w:rPr>
      </w:pPr>
    </w:p>
    <w:p w14:paraId="4C417E02" w14:textId="77777777" w:rsidR="00F60F20" w:rsidRPr="00F60F20" w:rsidRDefault="00F60F20" w:rsidP="00F60F20">
      <w:pPr>
        <w:rPr>
          <w:sz w:val="28"/>
          <w:szCs w:val="28"/>
        </w:rPr>
      </w:pPr>
      <w:r w:rsidRPr="00F60F20">
        <w:rPr>
          <w:b/>
          <w:bCs/>
          <w:sz w:val="28"/>
          <w:szCs w:val="28"/>
        </w:rPr>
        <w:t>His Excellency the Chairperson of the African Union Commission</w:t>
      </w:r>
      <w:r w:rsidRPr="00F60F20">
        <w:rPr>
          <w:sz w:val="28"/>
          <w:szCs w:val="28"/>
        </w:rPr>
        <w:br/>
      </w:r>
      <w:r w:rsidRPr="00F60F20">
        <w:rPr>
          <w:b/>
          <w:bCs/>
          <w:sz w:val="28"/>
          <w:szCs w:val="28"/>
        </w:rPr>
        <w:t>African Union Headquarters</w:t>
      </w:r>
      <w:r w:rsidRPr="00F60F20">
        <w:rPr>
          <w:sz w:val="28"/>
          <w:szCs w:val="28"/>
        </w:rPr>
        <w:br/>
      </w:r>
      <w:r w:rsidRPr="00F60F20">
        <w:rPr>
          <w:b/>
          <w:bCs/>
          <w:sz w:val="28"/>
          <w:szCs w:val="28"/>
        </w:rPr>
        <w:t>P.O. Box 3243, Roosevelt Street (Old Airport Area)</w:t>
      </w:r>
      <w:r w:rsidRPr="00F60F20">
        <w:rPr>
          <w:sz w:val="28"/>
          <w:szCs w:val="28"/>
        </w:rPr>
        <w:br/>
      </w:r>
      <w:r w:rsidRPr="00F60F20">
        <w:rPr>
          <w:b/>
          <w:bCs/>
          <w:sz w:val="28"/>
          <w:szCs w:val="28"/>
        </w:rPr>
        <w:t>Addis Ababa, Ethiopia</w:t>
      </w:r>
    </w:p>
    <w:p w14:paraId="078BFC61" w14:textId="744691D2" w:rsidR="00F60F20" w:rsidRPr="00F60F20" w:rsidRDefault="00F60F20" w:rsidP="00F60F20">
      <w:pPr>
        <w:rPr>
          <w:sz w:val="28"/>
          <w:szCs w:val="28"/>
        </w:rPr>
      </w:pPr>
      <w:r w:rsidRPr="00F60F20">
        <w:rPr>
          <w:b/>
          <w:bCs/>
          <w:sz w:val="28"/>
          <w:szCs w:val="28"/>
        </w:rPr>
        <w:t xml:space="preserve">Date: </w:t>
      </w:r>
      <w:r>
        <w:rPr>
          <w:b/>
          <w:bCs/>
          <w:sz w:val="28"/>
          <w:szCs w:val="28"/>
        </w:rPr>
        <w:t>18/05/2025</w:t>
      </w:r>
    </w:p>
    <w:p w14:paraId="205DCD10" w14:textId="77777777" w:rsidR="00F60F20" w:rsidRPr="00F60F20" w:rsidRDefault="00F60F20" w:rsidP="00F60F20">
      <w:pPr>
        <w:rPr>
          <w:sz w:val="28"/>
          <w:szCs w:val="28"/>
        </w:rPr>
      </w:pPr>
      <w:r w:rsidRPr="00F60F20">
        <w:rPr>
          <w:b/>
          <w:bCs/>
          <w:sz w:val="28"/>
          <w:szCs w:val="28"/>
        </w:rPr>
        <w:t>Subject: Appeal for Humanitarian Intervention in the Case of Mr. Maurizio Cocco Detained in Côte d'Ivoire</w:t>
      </w:r>
    </w:p>
    <w:p w14:paraId="49909EA7" w14:textId="77777777" w:rsidR="00F60F20" w:rsidRPr="00F60F20" w:rsidRDefault="00F60F20" w:rsidP="00F60F20">
      <w:pPr>
        <w:rPr>
          <w:sz w:val="28"/>
          <w:szCs w:val="28"/>
        </w:rPr>
      </w:pPr>
      <w:r w:rsidRPr="00F60F20">
        <w:rPr>
          <w:sz w:val="28"/>
          <w:szCs w:val="28"/>
        </w:rPr>
        <w:t>Your Excellency,</w:t>
      </w:r>
    </w:p>
    <w:p w14:paraId="4C233D37" w14:textId="77777777" w:rsidR="00F60F20" w:rsidRPr="00F60F20" w:rsidRDefault="00F60F20" w:rsidP="00F60F20">
      <w:pPr>
        <w:rPr>
          <w:sz w:val="28"/>
          <w:szCs w:val="28"/>
        </w:rPr>
      </w:pPr>
      <w:r w:rsidRPr="00F60F20">
        <w:rPr>
          <w:sz w:val="28"/>
          <w:szCs w:val="28"/>
        </w:rPr>
        <w:t>I extend to you the warmest and most respectful greetings from the Partito Nazionale Italiano, and personally from myself in my capacity as its Segretario Politico. With the utmost sincerity and appreciation, I would like to begin by acknowledging and commending the critical support and humanitarian leadership shown by the African Union in supporting efforts for the release of the Bongo family. Your intervention was not only instrumental in facilitating their liberation but also carried with it significant political and humanitarian implications that merit recognition and emulation.</w:t>
      </w:r>
    </w:p>
    <w:p w14:paraId="7EF04AEE" w14:textId="77777777" w:rsidR="00F60F20" w:rsidRPr="00F60F20" w:rsidRDefault="00F60F20" w:rsidP="00F60F20">
      <w:pPr>
        <w:rPr>
          <w:sz w:val="28"/>
          <w:szCs w:val="28"/>
        </w:rPr>
      </w:pPr>
      <w:r w:rsidRPr="00F60F20">
        <w:rPr>
          <w:sz w:val="28"/>
          <w:szCs w:val="28"/>
        </w:rPr>
        <w:t>The positive outcomes of your Union’s involvement in the Bongo matter are threefold and undeniable:</w:t>
      </w:r>
    </w:p>
    <w:p w14:paraId="63779880" w14:textId="77777777" w:rsidR="00F60F20" w:rsidRPr="00F60F20" w:rsidRDefault="00F60F20" w:rsidP="00F60F20">
      <w:pPr>
        <w:numPr>
          <w:ilvl w:val="0"/>
          <w:numId w:val="1"/>
        </w:numPr>
        <w:rPr>
          <w:sz w:val="28"/>
          <w:szCs w:val="28"/>
        </w:rPr>
      </w:pPr>
      <w:r w:rsidRPr="00F60F20">
        <w:rPr>
          <w:b/>
          <w:bCs/>
          <w:sz w:val="28"/>
          <w:szCs w:val="28"/>
        </w:rPr>
        <w:t>Reaffirmation of the African Union's Credibility as a Guardian of Human Rights:</w:t>
      </w:r>
      <w:r w:rsidRPr="00F60F20">
        <w:rPr>
          <w:sz w:val="28"/>
          <w:szCs w:val="28"/>
        </w:rPr>
        <w:br/>
        <w:t xml:space="preserve">The AU’s decisive yet balanced stance reaffirmed its moral and diplomatic weight in protecting human dignity, serving as a powerful </w:t>
      </w:r>
      <w:r w:rsidRPr="00F60F20">
        <w:rPr>
          <w:sz w:val="28"/>
          <w:szCs w:val="28"/>
        </w:rPr>
        <w:lastRenderedPageBreak/>
        <w:t>reminder of the founding vision of the Organisation of African Unity and its successor, the African Union.</w:t>
      </w:r>
    </w:p>
    <w:p w14:paraId="7E225311" w14:textId="77777777" w:rsidR="00F60F20" w:rsidRPr="00F60F20" w:rsidRDefault="00F60F20" w:rsidP="00F60F20">
      <w:pPr>
        <w:numPr>
          <w:ilvl w:val="0"/>
          <w:numId w:val="1"/>
        </w:numPr>
        <w:rPr>
          <w:sz w:val="28"/>
          <w:szCs w:val="28"/>
        </w:rPr>
      </w:pPr>
      <w:r w:rsidRPr="00F60F20">
        <w:rPr>
          <w:b/>
          <w:bCs/>
          <w:sz w:val="28"/>
          <w:szCs w:val="28"/>
        </w:rPr>
        <w:t>Enhancement of Pan-African and International Legal Solidarity:</w:t>
      </w:r>
      <w:r w:rsidRPr="00F60F20">
        <w:rPr>
          <w:sz w:val="28"/>
          <w:szCs w:val="28"/>
        </w:rPr>
        <w:br/>
        <w:t>The support rendered by the Union created a crucial precedent for international and regional legal cooperation. It demonstrated how the African Union can act decisively and ethically without compromising national sovereignty—upholding justice, fairness, and compassion in one action.</w:t>
      </w:r>
    </w:p>
    <w:p w14:paraId="05D9BAF3" w14:textId="77777777" w:rsidR="00F60F20" w:rsidRPr="00F60F20" w:rsidRDefault="00F60F20" w:rsidP="00F60F20">
      <w:pPr>
        <w:numPr>
          <w:ilvl w:val="0"/>
          <w:numId w:val="1"/>
        </w:numPr>
        <w:rPr>
          <w:sz w:val="28"/>
          <w:szCs w:val="28"/>
        </w:rPr>
      </w:pPr>
      <w:r w:rsidRPr="00F60F20">
        <w:rPr>
          <w:b/>
          <w:bCs/>
          <w:sz w:val="28"/>
          <w:szCs w:val="28"/>
        </w:rPr>
        <w:t>Promotion of Peace, Stability, and Regional Integrity:</w:t>
      </w:r>
      <w:r w:rsidRPr="00F60F20">
        <w:rPr>
          <w:sz w:val="28"/>
          <w:szCs w:val="28"/>
        </w:rPr>
        <w:br/>
        <w:t>By aiding in the peaceful resolution of a highly sensitive situation, the African Union not only helped avoid a potential humanitarian crisis but also contributed to regional reconciliation and political stabilization—earning the respect of citizens both within and outside the continent.</w:t>
      </w:r>
    </w:p>
    <w:p w14:paraId="0CE5B4DA" w14:textId="77777777" w:rsidR="00F60F20" w:rsidRPr="00F60F20" w:rsidRDefault="00F60F20" w:rsidP="00F60F20">
      <w:pPr>
        <w:rPr>
          <w:sz w:val="28"/>
          <w:szCs w:val="28"/>
        </w:rPr>
      </w:pPr>
      <w:r w:rsidRPr="00F60F20">
        <w:rPr>
          <w:sz w:val="28"/>
          <w:szCs w:val="28"/>
        </w:rPr>
        <w:t xml:space="preserve">With these esteemed achievements in mind, I respectfully call upon Your Excellency to consider extending your influence, wisdom, and humanitarian guidance in another matter of international concern involving a European national detained in Africa: </w:t>
      </w:r>
      <w:r w:rsidRPr="00F60F20">
        <w:rPr>
          <w:b/>
          <w:bCs/>
          <w:sz w:val="28"/>
          <w:szCs w:val="28"/>
        </w:rPr>
        <w:t>Mr. Maurizio Cocco</w:t>
      </w:r>
      <w:r w:rsidRPr="00F60F20">
        <w:rPr>
          <w:sz w:val="28"/>
          <w:szCs w:val="28"/>
        </w:rPr>
        <w:t>, an Italian engineer currently imprisoned in Côte d'Ivoire.</w:t>
      </w:r>
    </w:p>
    <w:p w14:paraId="6357C7FD" w14:textId="77777777" w:rsidR="00F60F20" w:rsidRPr="00F60F20" w:rsidRDefault="00F60F20" w:rsidP="00F60F20">
      <w:pPr>
        <w:rPr>
          <w:sz w:val="28"/>
          <w:szCs w:val="28"/>
        </w:rPr>
      </w:pPr>
      <w:r w:rsidRPr="00F60F20">
        <w:rPr>
          <w:sz w:val="28"/>
          <w:szCs w:val="28"/>
        </w:rPr>
        <w:t>Mr. Cocco has now endured over two years of detention under conditions that are nothing short of catastrophic for human health and dignity. A detailed appeal has already been submitted to the President of the Republic of Côte d'Ivoire, H.E. Alassane Ouattara, which we now respectfully attach hereto for your examination and consideration. While recognizing the sovereign judicial process of each Member State, we remain confident that the African Union, through quiet diplomacy or public expression, may intercede in a way that aligns with the Union’s charter, principles of the African Charter on Human and Peoples’ Rights, and the AU’s long-standing commitment to humanitarian intervention where grave suffering is evident.</w:t>
      </w:r>
    </w:p>
    <w:p w14:paraId="39A028FA" w14:textId="77777777" w:rsidR="00F60F20" w:rsidRPr="00F60F20" w:rsidRDefault="00F60F20" w:rsidP="00F60F20">
      <w:pPr>
        <w:rPr>
          <w:sz w:val="28"/>
          <w:szCs w:val="28"/>
        </w:rPr>
      </w:pPr>
      <w:r w:rsidRPr="00F60F20">
        <w:rPr>
          <w:sz w:val="28"/>
          <w:szCs w:val="28"/>
        </w:rPr>
        <w:t>Allow me to summarize the key humanitarian elements underpinning our appeal for intervention:</w:t>
      </w:r>
    </w:p>
    <w:p w14:paraId="5050C028" w14:textId="48E3DB4C" w:rsidR="00F60F20" w:rsidRDefault="00F60F20" w:rsidP="00F60F20">
      <w:pPr>
        <w:rPr>
          <w:sz w:val="28"/>
          <w:szCs w:val="28"/>
        </w:rPr>
      </w:pPr>
    </w:p>
    <w:p w14:paraId="639614B3" w14:textId="77777777" w:rsidR="007C490A" w:rsidRPr="00F60F20" w:rsidRDefault="007C490A" w:rsidP="00F60F20">
      <w:pPr>
        <w:rPr>
          <w:sz w:val="28"/>
          <w:szCs w:val="28"/>
        </w:rPr>
      </w:pPr>
    </w:p>
    <w:p w14:paraId="44E8A75B" w14:textId="77777777" w:rsidR="00F60F20" w:rsidRPr="00F60F20" w:rsidRDefault="00F60F20" w:rsidP="00F60F20">
      <w:pPr>
        <w:rPr>
          <w:b/>
          <w:bCs/>
          <w:sz w:val="28"/>
          <w:szCs w:val="28"/>
        </w:rPr>
      </w:pPr>
      <w:r w:rsidRPr="00F60F20">
        <w:rPr>
          <w:b/>
          <w:bCs/>
          <w:sz w:val="28"/>
          <w:szCs w:val="28"/>
        </w:rPr>
        <w:lastRenderedPageBreak/>
        <w:t>1. Severe Health Deterioration and Risk to Life</w:t>
      </w:r>
    </w:p>
    <w:p w14:paraId="2C692C52" w14:textId="77777777" w:rsidR="00F60F20" w:rsidRPr="00F60F20" w:rsidRDefault="00F60F20" w:rsidP="00F60F20">
      <w:pPr>
        <w:rPr>
          <w:sz w:val="28"/>
          <w:szCs w:val="28"/>
        </w:rPr>
      </w:pPr>
      <w:r w:rsidRPr="00F60F20">
        <w:rPr>
          <w:sz w:val="28"/>
          <w:szCs w:val="28"/>
        </w:rPr>
        <w:t>Mr. Cocco has suffered a stroke while in custody, contracted malaria, and has lost drastic amounts of body mass, now reportedly weighing only 40 kilograms. The detention facility at MACA prison in Abidjan, where he is held, is infamous for its extreme overcrowding—reportedly housing over 12,000 detainees in a facility designed for 1,500. Under such conditions, it is not medically, ethically, or legally feasible to administer appropriate care or ensure a dignified existence.</w:t>
      </w:r>
    </w:p>
    <w:p w14:paraId="59D60C98" w14:textId="77777777" w:rsidR="00F60F20" w:rsidRPr="00F60F20" w:rsidRDefault="00F60F20" w:rsidP="00F60F20">
      <w:pPr>
        <w:rPr>
          <w:sz w:val="28"/>
          <w:szCs w:val="28"/>
        </w:rPr>
      </w:pPr>
      <w:r w:rsidRPr="00F60F20">
        <w:rPr>
          <w:sz w:val="28"/>
          <w:szCs w:val="28"/>
        </w:rPr>
        <w:t>To allow Mr. Cocco to remain in such a facility is tantamount to allowing a prolonged and inhumane degradation of health that borders on cruel and unusual punishment. The urgency is not legalistic—it is humanitarian.</w:t>
      </w:r>
    </w:p>
    <w:p w14:paraId="03AE1603" w14:textId="553D0F8B" w:rsidR="00F60F20" w:rsidRPr="00F60F20" w:rsidRDefault="00F60F20" w:rsidP="00F60F20">
      <w:pPr>
        <w:rPr>
          <w:sz w:val="28"/>
          <w:szCs w:val="28"/>
        </w:rPr>
      </w:pPr>
    </w:p>
    <w:p w14:paraId="488F2F0E" w14:textId="77777777" w:rsidR="00F60F20" w:rsidRPr="00F60F20" w:rsidRDefault="00F60F20" w:rsidP="00F60F20">
      <w:pPr>
        <w:rPr>
          <w:b/>
          <w:bCs/>
          <w:sz w:val="28"/>
          <w:szCs w:val="28"/>
        </w:rPr>
      </w:pPr>
      <w:r w:rsidRPr="00F60F20">
        <w:rPr>
          <w:b/>
          <w:bCs/>
          <w:sz w:val="28"/>
          <w:szCs w:val="28"/>
        </w:rPr>
        <w:t>2. Emotional and Socioeconomic Destruction of Family Life</w:t>
      </w:r>
    </w:p>
    <w:p w14:paraId="380D0E3E" w14:textId="77777777" w:rsidR="00F60F20" w:rsidRPr="00F60F20" w:rsidRDefault="00F60F20" w:rsidP="00F60F20">
      <w:pPr>
        <w:rPr>
          <w:sz w:val="28"/>
          <w:szCs w:val="28"/>
        </w:rPr>
      </w:pPr>
      <w:r w:rsidRPr="00F60F20">
        <w:rPr>
          <w:sz w:val="28"/>
          <w:szCs w:val="28"/>
        </w:rPr>
        <w:t xml:space="preserve">Mr. Cocco's wife, Mrs. Assunta </w:t>
      </w:r>
      <w:proofErr w:type="spellStart"/>
      <w:r w:rsidRPr="00F60F20">
        <w:rPr>
          <w:sz w:val="28"/>
          <w:szCs w:val="28"/>
        </w:rPr>
        <w:t>Giorgilli</w:t>
      </w:r>
      <w:proofErr w:type="spellEnd"/>
      <w:r w:rsidRPr="00F60F20">
        <w:rPr>
          <w:sz w:val="28"/>
          <w:szCs w:val="28"/>
        </w:rPr>
        <w:t>, has publicly protested the lack of action regarding her husband’s deteriorating condition and has faced both emotional trauma and financial devastation due to his prolonged detention. The breakdown of family units as a result of preventable injustice is not merely a European problem—it is a global humanitarian issue. Families shattered by bureaucracy and judicial inertia are a tragedy that affects all of us. In supporting her cause, we call upon your compassion and understanding as a father, as a statesman, and as the moral compass of the African continent.</w:t>
      </w:r>
    </w:p>
    <w:p w14:paraId="67E8386A" w14:textId="2ACC9EE5" w:rsidR="00F60F20" w:rsidRPr="00F60F20" w:rsidRDefault="00F60F20" w:rsidP="00F60F20">
      <w:pPr>
        <w:rPr>
          <w:sz w:val="28"/>
          <w:szCs w:val="28"/>
        </w:rPr>
      </w:pPr>
    </w:p>
    <w:p w14:paraId="52C916D2" w14:textId="77777777" w:rsidR="00F60F20" w:rsidRPr="00F60F20" w:rsidRDefault="00F60F20" w:rsidP="00F60F20">
      <w:pPr>
        <w:rPr>
          <w:b/>
          <w:bCs/>
          <w:sz w:val="28"/>
          <w:szCs w:val="28"/>
        </w:rPr>
      </w:pPr>
      <w:r w:rsidRPr="00F60F20">
        <w:rPr>
          <w:b/>
          <w:bCs/>
          <w:sz w:val="28"/>
          <w:szCs w:val="28"/>
        </w:rPr>
        <w:t>3. Violation of Acceptable Legal Norms Regarding Preventive Detention</w:t>
      </w:r>
    </w:p>
    <w:p w14:paraId="077D47BD" w14:textId="77777777" w:rsidR="00F60F20" w:rsidRPr="00F60F20" w:rsidRDefault="00F60F20" w:rsidP="00F60F20">
      <w:pPr>
        <w:rPr>
          <w:sz w:val="28"/>
          <w:szCs w:val="28"/>
        </w:rPr>
      </w:pPr>
      <w:r w:rsidRPr="00F60F20">
        <w:rPr>
          <w:sz w:val="28"/>
          <w:szCs w:val="28"/>
        </w:rPr>
        <w:t xml:space="preserve">Two years in pre-trial or undefined detention clearly breaches all accepted international and regional standards. Such prolonged deprivation of liberty without trial or sentence is contrary to the African Charter, the ICCPR, and the principle of </w:t>
      </w:r>
      <w:r w:rsidRPr="00F60F20">
        <w:rPr>
          <w:i/>
          <w:iCs/>
          <w:sz w:val="28"/>
          <w:szCs w:val="28"/>
        </w:rPr>
        <w:t>habeas corpus</w:t>
      </w:r>
      <w:r w:rsidRPr="00F60F20">
        <w:rPr>
          <w:sz w:val="28"/>
          <w:szCs w:val="28"/>
        </w:rPr>
        <w:t xml:space="preserve"> enshrined in universal legal systems. Such a precedent, if left unchallenged, undermines confidence in due process and presents a regressive image of African justice systems—one which Your Excellency and the Union have tirelessly sought to reform and elevate.</w:t>
      </w:r>
    </w:p>
    <w:p w14:paraId="6C35E224" w14:textId="06F87ADB" w:rsidR="00F60F20" w:rsidRDefault="00F60F20" w:rsidP="00F60F20">
      <w:pPr>
        <w:rPr>
          <w:sz w:val="28"/>
          <w:szCs w:val="28"/>
        </w:rPr>
      </w:pPr>
    </w:p>
    <w:p w14:paraId="2D9EE485" w14:textId="77777777" w:rsidR="00892B4F" w:rsidRPr="00F60F20" w:rsidRDefault="00892B4F" w:rsidP="00F60F20">
      <w:pPr>
        <w:rPr>
          <w:sz w:val="28"/>
          <w:szCs w:val="28"/>
        </w:rPr>
      </w:pPr>
    </w:p>
    <w:p w14:paraId="6A318007" w14:textId="77777777" w:rsidR="00F60F20" w:rsidRPr="00F60F20" w:rsidRDefault="00F60F20" w:rsidP="00F60F20">
      <w:pPr>
        <w:rPr>
          <w:b/>
          <w:bCs/>
          <w:sz w:val="28"/>
          <w:szCs w:val="28"/>
        </w:rPr>
      </w:pPr>
      <w:r w:rsidRPr="00F60F20">
        <w:rPr>
          <w:b/>
          <w:bCs/>
          <w:sz w:val="28"/>
          <w:szCs w:val="28"/>
        </w:rPr>
        <w:lastRenderedPageBreak/>
        <w:t>4. Inspiration from Cultural and Religious Traditions of Mercy</w:t>
      </w:r>
    </w:p>
    <w:p w14:paraId="08097D9D" w14:textId="77777777" w:rsidR="00F60F20" w:rsidRPr="00F60F20" w:rsidRDefault="00F60F20" w:rsidP="00F60F20">
      <w:pPr>
        <w:rPr>
          <w:sz w:val="28"/>
          <w:szCs w:val="28"/>
        </w:rPr>
      </w:pPr>
      <w:r w:rsidRPr="00F60F20">
        <w:rPr>
          <w:sz w:val="28"/>
          <w:szCs w:val="28"/>
        </w:rPr>
        <w:t xml:space="preserve">All major African traditions—be they rooted in Christianity, Islam, or ancestral ethics—embrace the virtue of clemency. Mercy is not weakness—it is the greatest strength a leader can show. It is precisely when the law can be applied harshly that the option to forgive gains moral weight. Mr. Cocco’s health, his suffering, and the collapse of his family life all speak in </w:t>
      </w:r>
      <w:proofErr w:type="spellStart"/>
      <w:r w:rsidRPr="00F60F20">
        <w:rPr>
          <w:sz w:val="28"/>
          <w:szCs w:val="28"/>
        </w:rPr>
        <w:t>favor</w:t>
      </w:r>
      <w:proofErr w:type="spellEnd"/>
      <w:r w:rsidRPr="00F60F20">
        <w:rPr>
          <w:sz w:val="28"/>
          <w:szCs w:val="28"/>
        </w:rPr>
        <w:t xml:space="preserve"> of invoking Article 66 of the Ivorian Constitution, which grants the Head of State the right to pardon.</w:t>
      </w:r>
    </w:p>
    <w:p w14:paraId="6F24A72E" w14:textId="43B194BD" w:rsidR="00F60F20" w:rsidRPr="00F60F20" w:rsidRDefault="00F60F20" w:rsidP="00F60F20">
      <w:pPr>
        <w:rPr>
          <w:sz w:val="28"/>
          <w:szCs w:val="28"/>
        </w:rPr>
      </w:pPr>
    </w:p>
    <w:p w14:paraId="6C2E83EC" w14:textId="77777777" w:rsidR="00F60F20" w:rsidRPr="00F60F20" w:rsidRDefault="00F60F20" w:rsidP="00F60F20">
      <w:pPr>
        <w:rPr>
          <w:b/>
          <w:bCs/>
          <w:sz w:val="28"/>
          <w:szCs w:val="28"/>
        </w:rPr>
      </w:pPr>
      <w:r w:rsidRPr="00F60F20">
        <w:rPr>
          <w:b/>
          <w:bCs/>
          <w:sz w:val="28"/>
          <w:szCs w:val="28"/>
        </w:rPr>
        <w:t>5. The Case for Humanitarian and Diplomatic Precedent</w:t>
      </w:r>
    </w:p>
    <w:p w14:paraId="4F87EA72" w14:textId="77777777" w:rsidR="00F60F20" w:rsidRPr="00F60F20" w:rsidRDefault="00F60F20" w:rsidP="00F60F20">
      <w:pPr>
        <w:rPr>
          <w:sz w:val="28"/>
          <w:szCs w:val="28"/>
        </w:rPr>
      </w:pPr>
      <w:r w:rsidRPr="00F60F20">
        <w:rPr>
          <w:sz w:val="28"/>
          <w:szCs w:val="28"/>
        </w:rPr>
        <w:t>Several African states have recently granted clemency to foreign nationals on humanitarian grounds—winning praise internationally and fostering deeper bilateral relations. Such gestures of good will are not only symbolic but practically beneficial, as they lead to increased development cooperation, improved diaspora relations, and enhanced international stature. Côte d’Ivoire, already a pillar of West African leadership, has the chance to demonstrate once more that strength lies in magnanimity.</w:t>
      </w:r>
    </w:p>
    <w:p w14:paraId="2C39FF0B" w14:textId="0EA3E902" w:rsidR="00F60F20" w:rsidRPr="00F60F20" w:rsidRDefault="00F60F20" w:rsidP="00F60F20">
      <w:pPr>
        <w:rPr>
          <w:sz w:val="28"/>
          <w:szCs w:val="28"/>
        </w:rPr>
      </w:pPr>
    </w:p>
    <w:p w14:paraId="47FA047D" w14:textId="77777777" w:rsidR="00F60F20" w:rsidRPr="00F60F20" w:rsidRDefault="00F60F20" w:rsidP="00F60F20">
      <w:pPr>
        <w:rPr>
          <w:b/>
          <w:bCs/>
          <w:sz w:val="28"/>
          <w:szCs w:val="28"/>
        </w:rPr>
      </w:pPr>
      <w:r w:rsidRPr="00F60F20">
        <w:rPr>
          <w:b/>
          <w:bCs/>
          <w:sz w:val="28"/>
          <w:szCs w:val="28"/>
        </w:rPr>
        <w:t>6. A Personal and Political Appeal to African Union Values</w:t>
      </w:r>
    </w:p>
    <w:p w14:paraId="5D8B11CA" w14:textId="77777777" w:rsidR="00F60F20" w:rsidRPr="00F60F20" w:rsidRDefault="00F60F20" w:rsidP="00F60F20">
      <w:pPr>
        <w:rPr>
          <w:sz w:val="28"/>
          <w:szCs w:val="28"/>
        </w:rPr>
      </w:pPr>
      <w:r w:rsidRPr="00F60F20">
        <w:rPr>
          <w:sz w:val="28"/>
          <w:szCs w:val="28"/>
        </w:rPr>
        <w:t xml:space="preserve">Your Excellency, in your leadership you have consistently emphasized the African Union’s responsibility not merely to governments, but to </w:t>
      </w:r>
      <w:r w:rsidRPr="00F60F20">
        <w:rPr>
          <w:i/>
          <w:iCs/>
          <w:sz w:val="28"/>
          <w:szCs w:val="28"/>
        </w:rPr>
        <w:t>people</w:t>
      </w:r>
      <w:r w:rsidRPr="00F60F20">
        <w:rPr>
          <w:sz w:val="28"/>
          <w:szCs w:val="28"/>
        </w:rPr>
        <w:t>. This case, though involving an Italian national, is an African case. It involves the reputation of an African justice system. It involves the humanitarian standards of an African prison. It involves the global perception of Africa’s commitment to universal values of justice, mercy, and humanity.</w:t>
      </w:r>
    </w:p>
    <w:p w14:paraId="3B365F2E" w14:textId="77777777" w:rsidR="00F60F20" w:rsidRPr="00F60F20" w:rsidRDefault="00F60F20" w:rsidP="00F60F20">
      <w:pPr>
        <w:rPr>
          <w:sz w:val="28"/>
          <w:szCs w:val="28"/>
        </w:rPr>
      </w:pPr>
      <w:r w:rsidRPr="00F60F20">
        <w:rPr>
          <w:sz w:val="28"/>
          <w:szCs w:val="28"/>
        </w:rPr>
        <w:t>Your Union’s intervention—be it direct or indirect, formal or informal—can be the catalyst for a solution that spares a human life and upholds the highest standards of African diplomacy.</w:t>
      </w:r>
    </w:p>
    <w:p w14:paraId="2FEE37A9" w14:textId="412EBD1B" w:rsidR="00F60F20" w:rsidRDefault="00F60F20" w:rsidP="00F60F20">
      <w:pPr>
        <w:rPr>
          <w:sz w:val="28"/>
          <w:szCs w:val="28"/>
        </w:rPr>
      </w:pPr>
    </w:p>
    <w:p w14:paraId="22F599D3" w14:textId="77777777" w:rsidR="00892B4F" w:rsidRDefault="00892B4F" w:rsidP="00F60F20">
      <w:pPr>
        <w:rPr>
          <w:sz w:val="28"/>
          <w:szCs w:val="28"/>
        </w:rPr>
      </w:pPr>
    </w:p>
    <w:p w14:paraId="7ECD78DB" w14:textId="77777777" w:rsidR="00892B4F" w:rsidRPr="00F60F20" w:rsidRDefault="00892B4F" w:rsidP="00F60F20">
      <w:pPr>
        <w:rPr>
          <w:sz w:val="28"/>
          <w:szCs w:val="28"/>
        </w:rPr>
      </w:pPr>
    </w:p>
    <w:p w14:paraId="60DA20F7" w14:textId="77777777" w:rsidR="00F60F20" w:rsidRPr="00F60F20" w:rsidRDefault="00F60F20" w:rsidP="00F60F20">
      <w:pPr>
        <w:rPr>
          <w:b/>
          <w:bCs/>
          <w:sz w:val="28"/>
          <w:szCs w:val="28"/>
        </w:rPr>
      </w:pPr>
      <w:r w:rsidRPr="00F60F20">
        <w:rPr>
          <w:b/>
          <w:bCs/>
          <w:sz w:val="28"/>
          <w:szCs w:val="28"/>
        </w:rPr>
        <w:lastRenderedPageBreak/>
        <w:t>7. A Convincing and Respectful Request</w:t>
      </w:r>
    </w:p>
    <w:p w14:paraId="2B2F8404" w14:textId="77777777" w:rsidR="00F60F20" w:rsidRPr="00F60F20" w:rsidRDefault="00F60F20" w:rsidP="00F60F20">
      <w:pPr>
        <w:rPr>
          <w:sz w:val="28"/>
          <w:szCs w:val="28"/>
        </w:rPr>
      </w:pPr>
      <w:r w:rsidRPr="00F60F20">
        <w:rPr>
          <w:sz w:val="28"/>
          <w:szCs w:val="28"/>
        </w:rPr>
        <w:t>We respectfully request the following:</w:t>
      </w:r>
    </w:p>
    <w:p w14:paraId="58E85096" w14:textId="77777777" w:rsidR="00F60F20" w:rsidRPr="00F60F20" w:rsidRDefault="00F60F20" w:rsidP="00F60F20">
      <w:pPr>
        <w:numPr>
          <w:ilvl w:val="0"/>
          <w:numId w:val="2"/>
        </w:numPr>
        <w:rPr>
          <w:sz w:val="28"/>
          <w:szCs w:val="28"/>
        </w:rPr>
      </w:pPr>
      <w:r w:rsidRPr="00F60F20">
        <w:rPr>
          <w:sz w:val="28"/>
          <w:szCs w:val="28"/>
        </w:rPr>
        <w:t>That Your Excellency acknowledge receipt of this plea and the attached note verbale submitted to President Alassane Ouattara.</w:t>
      </w:r>
    </w:p>
    <w:p w14:paraId="6368811A" w14:textId="77777777" w:rsidR="00F60F20" w:rsidRPr="00F60F20" w:rsidRDefault="00F60F20" w:rsidP="00F60F20">
      <w:pPr>
        <w:numPr>
          <w:ilvl w:val="0"/>
          <w:numId w:val="2"/>
        </w:numPr>
        <w:rPr>
          <w:sz w:val="28"/>
          <w:szCs w:val="28"/>
        </w:rPr>
      </w:pPr>
      <w:r w:rsidRPr="00F60F20">
        <w:rPr>
          <w:sz w:val="28"/>
          <w:szCs w:val="28"/>
        </w:rPr>
        <w:t>That the African Union Commission consider making a formal or informal representation to the Government of Côte d’Ivoire urging compassionate review of Mr. Cocco’s case.</w:t>
      </w:r>
    </w:p>
    <w:p w14:paraId="3B2DB0E4" w14:textId="77777777" w:rsidR="00F60F20" w:rsidRPr="00F60F20" w:rsidRDefault="00F60F20" w:rsidP="00F60F20">
      <w:pPr>
        <w:numPr>
          <w:ilvl w:val="0"/>
          <w:numId w:val="2"/>
        </w:numPr>
        <w:rPr>
          <w:sz w:val="28"/>
          <w:szCs w:val="28"/>
        </w:rPr>
      </w:pPr>
      <w:r w:rsidRPr="00F60F20">
        <w:rPr>
          <w:sz w:val="28"/>
          <w:szCs w:val="28"/>
        </w:rPr>
        <w:t>That the Chairperson consider raising this matter—if appropriate—within internal humanitarian fora, diplomatic circles, or bilateral platforms, to stimulate dialogue on clemency, medical evacuation, or diplomatic release of Mr. Cocco to Italy.</w:t>
      </w:r>
    </w:p>
    <w:p w14:paraId="62E7EAA0" w14:textId="77777777" w:rsidR="00F60F20" w:rsidRPr="00F60F20" w:rsidRDefault="00F60F20" w:rsidP="00F60F20">
      <w:pPr>
        <w:numPr>
          <w:ilvl w:val="0"/>
          <w:numId w:val="2"/>
        </w:numPr>
        <w:rPr>
          <w:sz w:val="28"/>
          <w:szCs w:val="28"/>
        </w:rPr>
      </w:pPr>
      <w:r w:rsidRPr="00F60F20">
        <w:rPr>
          <w:sz w:val="28"/>
          <w:szCs w:val="28"/>
        </w:rPr>
        <w:t>That a clear signal be sent: Africa remains a continent where justice and compassion are not mutually exclusive, and where international dignity is built not only on economic or political success but on respect for human life.</w:t>
      </w:r>
    </w:p>
    <w:p w14:paraId="7620E71F" w14:textId="2BA2754D" w:rsidR="00F60F20" w:rsidRPr="00F60F20" w:rsidRDefault="00F60F20" w:rsidP="00F60F20">
      <w:pPr>
        <w:rPr>
          <w:sz w:val="28"/>
          <w:szCs w:val="28"/>
        </w:rPr>
      </w:pPr>
    </w:p>
    <w:p w14:paraId="674F78C9" w14:textId="77777777" w:rsidR="00F60F20" w:rsidRPr="00F60F20" w:rsidRDefault="00F60F20" w:rsidP="00F60F20">
      <w:pPr>
        <w:rPr>
          <w:b/>
          <w:bCs/>
          <w:sz w:val="28"/>
          <w:szCs w:val="28"/>
        </w:rPr>
      </w:pPr>
      <w:r w:rsidRPr="00F60F20">
        <w:rPr>
          <w:b/>
          <w:bCs/>
          <w:sz w:val="28"/>
          <w:szCs w:val="28"/>
        </w:rPr>
        <w:t>8. Conclusion: A Final Humanitarian Reflection</w:t>
      </w:r>
    </w:p>
    <w:p w14:paraId="6ED99FD7" w14:textId="77777777" w:rsidR="00F60F20" w:rsidRPr="00F60F20" w:rsidRDefault="00F60F20" w:rsidP="00F60F20">
      <w:pPr>
        <w:rPr>
          <w:sz w:val="28"/>
          <w:szCs w:val="28"/>
        </w:rPr>
      </w:pPr>
      <w:r w:rsidRPr="00F60F20">
        <w:rPr>
          <w:sz w:val="28"/>
          <w:szCs w:val="28"/>
        </w:rPr>
        <w:t>Mr. Cocco is not a celebrity. He has no powerful allies. He is not a symbol of any state’s foreign policy. He is simply a man—a husband, a professional, a human being—trapped in a condition where only extraordinary leadership, such as that of Your Excellency, can make a difference.</w:t>
      </w:r>
    </w:p>
    <w:p w14:paraId="2DD5FFBB" w14:textId="77777777" w:rsidR="00F60F20" w:rsidRPr="00F60F20" w:rsidRDefault="00F60F20" w:rsidP="00F60F20">
      <w:pPr>
        <w:rPr>
          <w:sz w:val="28"/>
          <w:szCs w:val="28"/>
        </w:rPr>
      </w:pPr>
      <w:r w:rsidRPr="00F60F20">
        <w:rPr>
          <w:sz w:val="28"/>
          <w:szCs w:val="28"/>
        </w:rPr>
        <w:t>In making this appeal, I do not speak only as a politician. I speak as a human being, as a believer in law, as one who has seen the power of mercy change the trajectory of history. Let us be guided not by what the law allows, but by what conscience demands.</w:t>
      </w:r>
    </w:p>
    <w:p w14:paraId="05C06FE5" w14:textId="77777777" w:rsidR="00F60F20" w:rsidRPr="00F60F20" w:rsidRDefault="00F60F20" w:rsidP="00F60F20">
      <w:pPr>
        <w:rPr>
          <w:sz w:val="28"/>
          <w:szCs w:val="28"/>
        </w:rPr>
      </w:pPr>
      <w:r w:rsidRPr="00F60F20">
        <w:rPr>
          <w:sz w:val="28"/>
          <w:szCs w:val="28"/>
        </w:rPr>
        <w:t>Thank you, Your Excellency, for your time, your commitment to Africa, and your attention to the silent cries of those whom the world often forgets.</w:t>
      </w:r>
    </w:p>
    <w:p w14:paraId="42915831" w14:textId="77777777" w:rsidR="00F60F20" w:rsidRPr="00F60F20" w:rsidRDefault="00F60F20" w:rsidP="00F60F20">
      <w:pPr>
        <w:rPr>
          <w:sz w:val="28"/>
          <w:szCs w:val="28"/>
        </w:rPr>
      </w:pPr>
      <w:r w:rsidRPr="00F60F20">
        <w:rPr>
          <w:sz w:val="28"/>
          <w:szCs w:val="28"/>
        </w:rPr>
        <w:t>With the highest expression of esteem and hope,</w:t>
      </w:r>
    </w:p>
    <w:p w14:paraId="5CF12BE3" w14:textId="77777777" w:rsidR="00F60F20" w:rsidRPr="00F60F20" w:rsidRDefault="00F60F20" w:rsidP="00F60F20">
      <w:pPr>
        <w:rPr>
          <w:sz w:val="28"/>
          <w:szCs w:val="28"/>
        </w:rPr>
      </w:pPr>
      <w:r w:rsidRPr="00F60F20">
        <w:rPr>
          <w:b/>
          <w:bCs/>
          <w:sz w:val="28"/>
          <w:szCs w:val="28"/>
        </w:rPr>
        <w:t>Respectfully yours,</w:t>
      </w:r>
    </w:p>
    <w:p w14:paraId="2B2D865F" w14:textId="77777777" w:rsidR="00F60F20" w:rsidRPr="00F60F20" w:rsidRDefault="00F60F20" w:rsidP="00F60F20">
      <w:pPr>
        <w:rPr>
          <w:sz w:val="28"/>
          <w:szCs w:val="28"/>
        </w:rPr>
      </w:pPr>
      <w:r w:rsidRPr="00F60F20">
        <w:rPr>
          <w:b/>
          <w:bCs/>
          <w:sz w:val="28"/>
          <w:szCs w:val="28"/>
        </w:rPr>
        <w:t>Giovanni Di Stefano</w:t>
      </w:r>
      <w:r w:rsidRPr="00F60F20">
        <w:rPr>
          <w:sz w:val="28"/>
          <w:szCs w:val="28"/>
        </w:rPr>
        <w:br/>
      </w:r>
      <w:r w:rsidRPr="00F60F20">
        <w:rPr>
          <w:i/>
          <w:iCs/>
          <w:sz w:val="28"/>
          <w:szCs w:val="28"/>
        </w:rPr>
        <w:t>Segretario Politico</w:t>
      </w:r>
      <w:r w:rsidRPr="00F60F20">
        <w:rPr>
          <w:sz w:val="28"/>
          <w:szCs w:val="28"/>
        </w:rPr>
        <w:br/>
      </w:r>
      <w:r w:rsidRPr="00F60F20">
        <w:rPr>
          <w:b/>
          <w:bCs/>
          <w:sz w:val="28"/>
          <w:szCs w:val="28"/>
        </w:rPr>
        <w:lastRenderedPageBreak/>
        <w:t>Partito Nazionale Italiano</w:t>
      </w:r>
      <w:r w:rsidRPr="00F60F20">
        <w:rPr>
          <w:sz w:val="28"/>
          <w:szCs w:val="28"/>
        </w:rPr>
        <w:br/>
      </w:r>
      <w:hyperlink r:id="rId6" w:tgtFrame="_new" w:history="1">
        <w:r w:rsidRPr="00F60F20">
          <w:rPr>
            <w:rStyle w:val="Hyperlink"/>
            <w:sz w:val="28"/>
            <w:szCs w:val="28"/>
          </w:rPr>
          <w:t>www.partitonazionaleitaliano.com</w:t>
        </w:r>
      </w:hyperlink>
    </w:p>
    <w:p w14:paraId="0C88BB5D" w14:textId="77777777" w:rsidR="00F60F20" w:rsidRPr="00F60F20" w:rsidRDefault="00F60F20" w:rsidP="00F60F20">
      <w:pPr>
        <w:rPr>
          <w:sz w:val="28"/>
          <w:szCs w:val="28"/>
        </w:rPr>
      </w:pPr>
      <w:r w:rsidRPr="00F60F20">
        <w:rPr>
          <w:b/>
          <w:bCs/>
          <w:sz w:val="28"/>
          <w:szCs w:val="28"/>
        </w:rPr>
        <w:t>[Attachment: Letter to President Alassane Ouattara dated 08/03/2025]</w:t>
      </w:r>
    </w:p>
    <w:p w14:paraId="494C70C1" w14:textId="77777777" w:rsidR="00366EA1" w:rsidRPr="00F60F20" w:rsidRDefault="00366EA1">
      <w:pPr>
        <w:rPr>
          <w:sz w:val="28"/>
          <w:szCs w:val="28"/>
        </w:rPr>
      </w:pPr>
    </w:p>
    <w:sectPr w:rsidR="00366EA1" w:rsidRPr="00F60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0BB7"/>
    <w:multiLevelType w:val="multilevel"/>
    <w:tmpl w:val="40C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76ED1"/>
    <w:multiLevelType w:val="multilevel"/>
    <w:tmpl w:val="22AC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1885">
    <w:abstractNumId w:val="1"/>
  </w:num>
  <w:num w:numId="2" w16cid:durableId="30331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20"/>
    <w:rsid w:val="001C7A32"/>
    <w:rsid w:val="00366EA1"/>
    <w:rsid w:val="006A4CAA"/>
    <w:rsid w:val="007C490A"/>
    <w:rsid w:val="00892B4F"/>
    <w:rsid w:val="00947D17"/>
    <w:rsid w:val="00D95CD0"/>
    <w:rsid w:val="00F60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78BE"/>
  <w15:chartTrackingRefBased/>
  <w15:docId w15:val="{463A50DA-44ED-4C63-A209-C5F782F4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F20"/>
    <w:rPr>
      <w:rFonts w:eastAsiaTheme="majorEastAsia" w:cstheme="majorBidi"/>
      <w:color w:val="272727" w:themeColor="text1" w:themeTint="D8"/>
    </w:rPr>
  </w:style>
  <w:style w:type="paragraph" w:styleId="Title">
    <w:name w:val="Title"/>
    <w:basedOn w:val="Normal"/>
    <w:next w:val="Normal"/>
    <w:link w:val="TitleChar"/>
    <w:uiPriority w:val="10"/>
    <w:qFormat/>
    <w:rsid w:val="00F60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F20"/>
    <w:pPr>
      <w:spacing w:before="160"/>
      <w:jc w:val="center"/>
    </w:pPr>
    <w:rPr>
      <w:i/>
      <w:iCs/>
      <w:color w:val="404040" w:themeColor="text1" w:themeTint="BF"/>
    </w:rPr>
  </w:style>
  <w:style w:type="character" w:customStyle="1" w:styleId="QuoteChar">
    <w:name w:val="Quote Char"/>
    <w:basedOn w:val="DefaultParagraphFont"/>
    <w:link w:val="Quote"/>
    <w:uiPriority w:val="29"/>
    <w:rsid w:val="00F60F20"/>
    <w:rPr>
      <w:i/>
      <w:iCs/>
      <w:color w:val="404040" w:themeColor="text1" w:themeTint="BF"/>
    </w:rPr>
  </w:style>
  <w:style w:type="paragraph" w:styleId="ListParagraph">
    <w:name w:val="List Paragraph"/>
    <w:basedOn w:val="Normal"/>
    <w:uiPriority w:val="34"/>
    <w:qFormat/>
    <w:rsid w:val="00F60F20"/>
    <w:pPr>
      <w:ind w:left="720"/>
      <w:contextualSpacing/>
    </w:pPr>
  </w:style>
  <w:style w:type="character" w:styleId="IntenseEmphasis">
    <w:name w:val="Intense Emphasis"/>
    <w:basedOn w:val="DefaultParagraphFont"/>
    <w:uiPriority w:val="21"/>
    <w:qFormat/>
    <w:rsid w:val="00F60F20"/>
    <w:rPr>
      <w:i/>
      <w:iCs/>
      <w:color w:val="0F4761" w:themeColor="accent1" w:themeShade="BF"/>
    </w:rPr>
  </w:style>
  <w:style w:type="paragraph" w:styleId="IntenseQuote">
    <w:name w:val="Intense Quote"/>
    <w:basedOn w:val="Normal"/>
    <w:next w:val="Normal"/>
    <w:link w:val="IntenseQuoteChar"/>
    <w:uiPriority w:val="30"/>
    <w:qFormat/>
    <w:rsid w:val="00F60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F20"/>
    <w:rPr>
      <w:i/>
      <w:iCs/>
      <w:color w:val="0F4761" w:themeColor="accent1" w:themeShade="BF"/>
    </w:rPr>
  </w:style>
  <w:style w:type="character" w:styleId="IntenseReference">
    <w:name w:val="Intense Reference"/>
    <w:basedOn w:val="DefaultParagraphFont"/>
    <w:uiPriority w:val="32"/>
    <w:qFormat/>
    <w:rsid w:val="00F60F20"/>
    <w:rPr>
      <w:b/>
      <w:bCs/>
      <w:smallCaps/>
      <w:color w:val="0F4761" w:themeColor="accent1" w:themeShade="BF"/>
      <w:spacing w:val="5"/>
    </w:rPr>
  </w:style>
  <w:style w:type="character" w:styleId="Hyperlink">
    <w:name w:val="Hyperlink"/>
    <w:basedOn w:val="DefaultParagraphFont"/>
    <w:uiPriority w:val="99"/>
    <w:unhideWhenUsed/>
    <w:rsid w:val="00F60F20"/>
    <w:rPr>
      <w:color w:val="467886" w:themeColor="hyperlink"/>
      <w:u w:val="single"/>
    </w:rPr>
  </w:style>
  <w:style w:type="character" w:styleId="UnresolvedMention">
    <w:name w:val="Unresolved Mention"/>
    <w:basedOn w:val="DefaultParagraphFont"/>
    <w:uiPriority w:val="99"/>
    <w:semiHidden/>
    <w:unhideWhenUsed/>
    <w:rsid w:val="00F6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88980">
      <w:bodyDiv w:val="1"/>
      <w:marLeft w:val="0"/>
      <w:marRight w:val="0"/>
      <w:marTop w:val="0"/>
      <w:marBottom w:val="0"/>
      <w:divBdr>
        <w:top w:val="none" w:sz="0" w:space="0" w:color="auto"/>
        <w:left w:val="none" w:sz="0" w:space="0" w:color="auto"/>
        <w:bottom w:val="none" w:sz="0" w:space="0" w:color="auto"/>
        <w:right w:val="none" w:sz="0" w:space="0" w:color="auto"/>
      </w:divBdr>
    </w:div>
    <w:div w:id="124518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tonazionaleitalian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Di Stefano</dc:creator>
  <cp:keywords/>
  <dc:description/>
  <cp:lastModifiedBy>Giovanni Di Stefano</cp:lastModifiedBy>
  <cp:revision>3</cp:revision>
  <dcterms:created xsi:type="dcterms:W3CDTF">2025-05-18T16:25:00Z</dcterms:created>
  <dcterms:modified xsi:type="dcterms:W3CDTF">2025-05-18T16:29:00Z</dcterms:modified>
</cp:coreProperties>
</file>